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36F4" w14:textId="7F148195" w:rsidR="0094008B" w:rsidRPr="004911B7" w:rsidRDefault="0094008B" w:rsidP="0094008B">
      <w:pPr>
        <w:ind w:left="2160" w:hanging="2160"/>
        <w:rPr>
          <w:rFonts w:asciiTheme="minorHAnsi" w:hAnsiTheme="minorHAnsi" w:cstheme="minorHAnsi"/>
          <w:sz w:val="22"/>
          <w:szCs w:val="22"/>
        </w:rPr>
      </w:pPr>
      <w:r w:rsidRPr="004911B7">
        <w:rPr>
          <w:rFonts w:asciiTheme="minorHAnsi" w:hAnsiTheme="minorHAnsi" w:cstheme="minorHAnsi"/>
          <w:b/>
          <w:sz w:val="22"/>
          <w:szCs w:val="22"/>
        </w:rPr>
        <w:t>Subject:</w:t>
      </w:r>
      <w:r w:rsidRPr="004911B7">
        <w:rPr>
          <w:rFonts w:asciiTheme="minorHAnsi" w:hAnsiTheme="minorHAnsi" w:cstheme="minorHAnsi"/>
          <w:b/>
          <w:sz w:val="22"/>
          <w:szCs w:val="22"/>
        </w:rPr>
        <w:tab/>
      </w:r>
      <w:r w:rsidR="00D42DDF">
        <w:rPr>
          <w:rFonts w:asciiTheme="minorHAnsi" w:hAnsiTheme="minorHAnsi" w:cstheme="minorHAnsi"/>
          <w:sz w:val="22"/>
          <w:szCs w:val="22"/>
        </w:rPr>
        <w:t>Wheeled bin/</w:t>
      </w:r>
      <w:r w:rsidR="001441A8">
        <w:rPr>
          <w:rFonts w:asciiTheme="minorHAnsi" w:hAnsiTheme="minorHAnsi" w:cstheme="minorHAnsi"/>
          <w:sz w:val="22"/>
          <w:szCs w:val="22"/>
        </w:rPr>
        <w:t xml:space="preserve"> refuse </w:t>
      </w:r>
      <w:r w:rsidR="00D42DDF">
        <w:rPr>
          <w:rFonts w:asciiTheme="minorHAnsi" w:hAnsiTheme="minorHAnsi" w:cstheme="minorHAnsi"/>
          <w:sz w:val="22"/>
          <w:szCs w:val="22"/>
        </w:rPr>
        <w:t>sack assisted pullout service</w:t>
      </w:r>
    </w:p>
    <w:p w14:paraId="060DF77A" w14:textId="77777777" w:rsidR="0094008B" w:rsidRPr="004911B7" w:rsidRDefault="0094008B" w:rsidP="0094008B">
      <w:pPr>
        <w:ind w:left="2160" w:hanging="2160"/>
        <w:rPr>
          <w:rFonts w:asciiTheme="minorHAnsi" w:hAnsiTheme="minorHAnsi" w:cstheme="minorHAnsi"/>
          <w:sz w:val="22"/>
          <w:szCs w:val="22"/>
        </w:rPr>
      </w:pPr>
      <w:r w:rsidRPr="004911B7">
        <w:rPr>
          <w:rFonts w:asciiTheme="minorHAnsi" w:hAnsiTheme="minorHAnsi" w:cstheme="minorHAnsi"/>
          <w:b/>
          <w:sz w:val="22"/>
          <w:szCs w:val="22"/>
        </w:rPr>
        <w:tab/>
      </w:r>
      <w:r w:rsidRPr="004911B7">
        <w:rPr>
          <w:rFonts w:asciiTheme="minorHAnsi" w:hAnsiTheme="minorHAnsi" w:cstheme="minorHAnsi"/>
          <w:sz w:val="22"/>
          <w:szCs w:val="22"/>
        </w:rPr>
        <w:t xml:space="preserve"> </w:t>
      </w:r>
    </w:p>
    <w:p w14:paraId="60DBA5B6" w14:textId="7704F4A8" w:rsidR="0094008B" w:rsidRPr="004911B7" w:rsidRDefault="0094008B" w:rsidP="0094008B">
      <w:pPr>
        <w:ind w:left="2160" w:hanging="2160"/>
        <w:rPr>
          <w:rFonts w:asciiTheme="minorHAnsi" w:hAnsiTheme="minorHAnsi" w:cstheme="minorHAnsi"/>
          <w:sz w:val="22"/>
          <w:szCs w:val="22"/>
        </w:rPr>
      </w:pPr>
      <w:r w:rsidRPr="004911B7">
        <w:rPr>
          <w:rFonts w:asciiTheme="minorHAnsi" w:hAnsiTheme="minorHAnsi" w:cstheme="minorHAnsi"/>
          <w:b/>
          <w:sz w:val="22"/>
          <w:szCs w:val="22"/>
        </w:rPr>
        <w:t>Version:</w:t>
      </w:r>
      <w:r w:rsidRPr="004911B7">
        <w:rPr>
          <w:rFonts w:asciiTheme="minorHAnsi" w:hAnsiTheme="minorHAnsi" w:cstheme="minorHAnsi"/>
          <w:sz w:val="22"/>
          <w:szCs w:val="22"/>
        </w:rPr>
        <w:tab/>
      </w:r>
      <w:r w:rsidR="00D42DDF">
        <w:rPr>
          <w:rFonts w:asciiTheme="minorHAnsi" w:hAnsiTheme="minorHAnsi" w:cstheme="minorHAnsi"/>
          <w:sz w:val="22"/>
          <w:szCs w:val="22"/>
        </w:rPr>
        <w:t>28.</w:t>
      </w:r>
      <w:proofErr w:type="gramStart"/>
      <w:r w:rsidR="00D42DDF">
        <w:rPr>
          <w:rFonts w:asciiTheme="minorHAnsi" w:hAnsiTheme="minorHAnsi" w:cstheme="minorHAnsi"/>
          <w:sz w:val="22"/>
          <w:szCs w:val="22"/>
        </w:rPr>
        <w:t>11</w:t>
      </w:r>
      <w:r w:rsidR="007E5DDE" w:rsidRPr="004911B7">
        <w:rPr>
          <w:rFonts w:asciiTheme="minorHAnsi" w:hAnsiTheme="minorHAnsi" w:cstheme="minorHAnsi"/>
          <w:sz w:val="22"/>
          <w:szCs w:val="22"/>
        </w:rPr>
        <w:t>.A</w:t>
      </w:r>
      <w:proofErr w:type="gramEnd"/>
    </w:p>
    <w:p w14:paraId="65711F44" w14:textId="77777777" w:rsidR="0094008B" w:rsidRPr="004911B7" w:rsidRDefault="0094008B" w:rsidP="0094008B">
      <w:pPr>
        <w:rPr>
          <w:rFonts w:asciiTheme="minorHAnsi" w:hAnsiTheme="minorHAnsi" w:cstheme="minorHAnsi"/>
          <w:b/>
          <w:sz w:val="22"/>
          <w:szCs w:val="22"/>
        </w:rPr>
      </w:pPr>
    </w:p>
    <w:p w14:paraId="3FC95FFA" w14:textId="1CE3D6C5" w:rsidR="0094008B" w:rsidRPr="004911B7" w:rsidRDefault="0094008B" w:rsidP="0094008B">
      <w:pPr>
        <w:ind w:left="2160" w:hanging="2160"/>
        <w:rPr>
          <w:rFonts w:asciiTheme="minorHAnsi" w:hAnsiTheme="minorHAnsi" w:cstheme="minorHAnsi"/>
          <w:sz w:val="22"/>
          <w:szCs w:val="22"/>
        </w:rPr>
      </w:pPr>
      <w:r w:rsidRPr="004911B7">
        <w:rPr>
          <w:rFonts w:asciiTheme="minorHAnsi" w:hAnsiTheme="minorHAnsi" w:cstheme="minorHAnsi"/>
          <w:b/>
          <w:sz w:val="22"/>
          <w:szCs w:val="22"/>
        </w:rPr>
        <w:t>Procedure Note to:</w:t>
      </w:r>
      <w:r w:rsidRPr="004911B7">
        <w:rPr>
          <w:rFonts w:asciiTheme="minorHAnsi" w:hAnsiTheme="minorHAnsi" w:cstheme="minorHAnsi"/>
          <w:b/>
          <w:sz w:val="22"/>
          <w:szCs w:val="22"/>
        </w:rPr>
        <w:tab/>
      </w:r>
      <w:r w:rsidRPr="004911B7">
        <w:rPr>
          <w:rFonts w:asciiTheme="minorHAnsi" w:hAnsiTheme="minorHAnsi" w:cstheme="minorHAnsi"/>
          <w:sz w:val="22"/>
          <w:szCs w:val="22"/>
        </w:rPr>
        <w:t>Land</w:t>
      </w:r>
      <w:r w:rsidR="00FD1C73">
        <w:rPr>
          <w:rFonts w:asciiTheme="minorHAnsi" w:hAnsiTheme="minorHAnsi" w:cstheme="minorHAnsi"/>
          <w:sz w:val="22"/>
          <w:szCs w:val="22"/>
        </w:rPr>
        <w:t xml:space="preserve"> Services</w:t>
      </w:r>
      <w:r w:rsidRPr="004911B7">
        <w:rPr>
          <w:rFonts w:asciiTheme="minorHAnsi" w:hAnsiTheme="minorHAnsi" w:cstheme="minorHAnsi"/>
          <w:sz w:val="22"/>
          <w:szCs w:val="22"/>
        </w:rPr>
        <w:t xml:space="preserve"> and General Enquiries Customer Service Teams </w:t>
      </w:r>
    </w:p>
    <w:p w14:paraId="2B73BF5B" w14:textId="77777777" w:rsidR="0094008B" w:rsidRPr="004911B7" w:rsidRDefault="0094008B" w:rsidP="0094008B">
      <w:pPr>
        <w:ind w:left="2160" w:hanging="2160"/>
        <w:rPr>
          <w:rFonts w:asciiTheme="minorHAnsi" w:hAnsiTheme="minorHAnsi" w:cstheme="minorHAnsi"/>
          <w:b/>
          <w:sz w:val="22"/>
          <w:szCs w:val="22"/>
        </w:rPr>
      </w:pPr>
    </w:p>
    <w:p w14:paraId="700650F4" w14:textId="2E4522F4" w:rsidR="009F6ED3" w:rsidRPr="004911B7" w:rsidRDefault="0094008B" w:rsidP="0094008B">
      <w:pPr>
        <w:rPr>
          <w:rFonts w:asciiTheme="minorHAnsi" w:hAnsiTheme="minorHAnsi" w:cstheme="minorHAnsi"/>
          <w:b/>
          <w:sz w:val="22"/>
          <w:szCs w:val="22"/>
        </w:rPr>
      </w:pPr>
      <w:r w:rsidRPr="004911B7">
        <w:rPr>
          <w:rFonts w:asciiTheme="minorHAnsi" w:hAnsiTheme="minorHAnsi" w:cstheme="minorHAnsi"/>
          <w:b/>
          <w:sz w:val="22"/>
          <w:szCs w:val="22"/>
        </w:rPr>
        <w:t xml:space="preserve">Last Reviewed: </w:t>
      </w:r>
      <w:r w:rsidRPr="004911B7">
        <w:rPr>
          <w:rFonts w:asciiTheme="minorHAnsi" w:hAnsiTheme="minorHAnsi" w:cstheme="minorHAnsi"/>
          <w:b/>
          <w:sz w:val="22"/>
          <w:szCs w:val="22"/>
        </w:rPr>
        <w:tab/>
      </w:r>
      <w:r w:rsidRPr="004911B7">
        <w:rPr>
          <w:rFonts w:asciiTheme="minorHAnsi" w:hAnsiTheme="minorHAnsi" w:cstheme="minorHAnsi"/>
          <w:b/>
          <w:sz w:val="22"/>
          <w:szCs w:val="22"/>
        </w:rPr>
        <w:tab/>
      </w:r>
      <w:r w:rsidR="00D42DDF">
        <w:rPr>
          <w:rFonts w:asciiTheme="minorHAnsi" w:hAnsiTheme="minorHAnsi" w:cstheme="minorHAnsi"/>
          <w:sz w:val="22"/>
          <w:szCs w:val="22"/>
        </w:rPr>
        <w:t>November</w:t>
      </w:r>
      <w:r w:rsidRPr="004911B7">
        <w:rPr>
          <w:rFonts w:asciiTheme="minorHAnsi" w:hAnsiTheme="minorHAnsi" w:cstheme="minorHAnsi"/>
          <w:sz w:val="22"/>
          <w:szCs w:val="22"/>
        </w:rPr>
        <w:t xml:space="preserve"> 2023</w:t>
      </w:r>
      <w:r w:rsidRPr="004911B7">
        <w:rPr>
          <w:rFonts w:asciiTheme="minorHAnsi" w:hAnsiTheme="minorHAnsi" w:cstheme="minorHAnsi"/>
          <w:sz w:val="22"/>
          <w:szCs w:val="22"/>
        </w:rPr>
        <w:tab/>
      </w:r>
      <w:r w:rsidRPr="004911B7">
        <w:rPr>
          <w:rFonts w:asciiTheme="minorHAnsi" w:hAnsiTheme="minorHAnsi" w:cstheme="minorHAnsi"/>
          <w:sz w:val="22"/>
          <w:szCs w:val="22"/>
        </w:rPr>
        <w:tab/>
      </w:r>
      <w:r w:rsidRPr="004911B7">
        <w:rPr>
          <w:rFonts w:asciiTheme="minorHAnsi" w:hAnsiTheme="minorHAnsi" w:cstheme="minorHAnsi"/>
          <w:b/>
          <w:sz w:val="22"/>
          <w:szCs w:val="22"/>
        </w:rPr>
        <w:t>Next</w:t>
      </w:r>
      <w:r w:rsidRPr="004911B7">
        <w:rPr>
          <w:rFonts w:asciiTheme="minorHAnsi" w:hAnsiTheme="minorHAnsi" w:cstheme="minorHAnsi"/>
          <w:sz w:val="22"/>
          <w:szCs w:val="22"/>
        </w:rPr>
        <w:t xml:space="preserve"> </w:t>
      </w:r>
      <w:r w:rsidRPr="004911B7">
        <w:rPr>
          <w:rFonts w:asciiTheme="minorHAnsi" w:hAnsiTheme="minorHAnsi" w:cstheme="minorHAnsi"/>
          <w:b/>
          <w:sz w:val="22"/>
          <w:szCs w:val="22"/>
        </w:rPr>
        <w:t>Review:</w:t>
      </w:r>
      <w:r w:rsidRPr="004911B7">
        <w:rPr>
          <w:rFonts w:asciiTheme="minorHAnsi" w:hAnsiTheme="minorHAnsi" w:cstheme="minorHAnsi"/>
          <w:b/>
          <w:sz w:val="22"/>
          <w:szCs w:val="22"/>
        </w:rPr>
        <w:tab/>
      </w:r>
      <w:r w:rsidR="00D42DDF">
        <w:rPr>
          <w:rFonts w:asciiTheme="minorHAnsi" w:hAnsiTheme="minorHAnsi" w:cstheme="minorHAnsi"/>
          <w:sz w:val="22"/>
          <w:szCs w:val="22"/>
        </w:rPr>
        <w:t>November</w:t>
      </w:r>
      <w:r w:rsidRPr="004911B7">
        <w:rPr>
          <w:rFonts w:asciiTheme="minorHAnsi" w:hAnsiTheme="minorHAnsi" w:cstheme="minorHAnsi"/>
          <w:sz w:val="22"/>
          <w:szCs w:val="22"/>
        </w:rPr>
        <w:t xml:space="preserve"> 2024</w:t>
      </w:r>
    </w:p>
    <w:p w14:paraId="0DE9B3D2" w14:textId="77777777" w:rsidR="0094008B" w:rsidRPr="004911B7" w:rsidRDefault="0094008B" w:rsidP="0094008B">
      <w:pPr>
        <w:rPr>
          <w:rFonts w:asciiTheme="minorHAnsi" w:hAnsiTheme="minorHAnsi" w:cstheme="minorHAnsi"/>
          <w:b/>
          <w:sz w:val="22"/>
          <w:szCs w:val="22"/>
        </w:rPr>
      </w:pPr>
    </w:p>
    <w:p w14:paraId="0E7DF560" w14:textId="558DE7D7" w:rsidR="0094008B" w:rsidRPr="004911B7" w:rsidRDefault="0094008B" w:rsidP="0094008B">
      <w:pPr>
        <w:rPr>
          <w:rFonts w:asciiTheme="minorHAnsi" w:hAnsiTheme="minorHAnsi" w:cstheme="minorHAnsi"/>
          <w:sz w:val="22"/>
          <w:szCs w:val="22"/>
        </w:rPr>
      </w:pPr>
      <w:r w:rsidRPr="004911B7">
        <w:rPr>
          <w:rFonts w:asciiTheme="minorHAnsi" w:hAnsiTheme="minorHAnsi" w:cstheme="minorHAnsi"/>
          <w:sz w:val="22"/>
          <w:szCs w:val="22"/>
        </w:rPr>
        <w:t>__________________________________________________________________________________</w:t>
      </w:r>
    </w:p>
    <w:p w14:paraId="4F8EA89B" w14:textId="77777777" w:rsidR="0009033F" w:rsidRDefault="0009033F" w:rsidP="00B6277B">
      <w:pPr>
        <w:rPr>
          <w:rFonts w:asciiTheme="minorHAnsi" w:hAnsiTheme="minorHAnsi" w:cstheme="minorHAnsi"/>
          <w:sz w:val="22"/>
          <w:szCs w:val="22"/>
        </w:rPr>
      </w:pPr>
    </w:p>
    <w:p w14:paraId="219E0C03" w14:textId="2CFA0252" w:rsidR="00BD33D2" w:rsidRDefault="00BD33D2" w:rsidP="0009033F">
      <w:pPr>
        <w:rPr>
          <w:rFonts w:asciiTheme="minorHAnsi" w:hAnsiTheme="minorHAnsi" w:cstheme="minorHAnsi"/>
          <w:sz w:val="22"/>
          <w:szCs w:val="22"/>
        </w:rPr>
      </w:pPr>
      <w:r>
        <w:rPr>
          <w:rFonts w:asciiTheme="minorHAnsi" w:hAnsiTheme="minorHAnsi" w:cstheme="minorHAnsi"/>
          <w:sz w:val="22"/>
          <w:szCs w:val="22"/>
        </w:rPr>
        <w:t xml:space="preserve">Waste Services have recently updated the application form for the </w:t>
      </w:r>
      <w:hyperlink r:id="rId8" w:history="1">
        <w:r w:rsidR="001441A8">
          <w:rPr>
            <w:rStyle w:val="Hyperlink"/>
            <w:rFonts w:asciiTheme="minorHAnsi" w:hAnsiTheme="minorHAnsi" w:cstheme="minorHAnsi"/>
            <w:sz w:val="22"/>
            <w:szCs w:val="22"/>
          </w:rPr>
          <w:t>wheeled bin/refuse sack assisted pullout service.</w:t>
        </w:r>
      </w:hyperlink>
      <w:r>
        <w:rPr>
          <w:rFonts w:asciiTheme="minorHAnsi" w:hAnsiTheme="minorHAnsi" w:cstheme="minorHAnsi"/>
          <w:sz w:val="22"/>
          <w:szCs w:val="22"/>
        </w:rPr>
        <w:t xml:space="preserve"> Residents must apply for this service using the online form. </w:t>
      </w:r>
    </w:p>
    <w:p w14:paraId="56919AFE" w14:textId="77777777" w:rsidR="00BD33D2" w:rsidRDefault="00BD33D2" w:rsidP="0009033F">
      <w:pPr>
        <w:rPr>
          <w:rFonts w:asciiTheme="minorHAnsi" w:hAnsiTheme="minorHAnsi" w:cstheme="minorHAnsi"/>
          <w:sz w:val="22"/>
          <w:szCs w:val="22"/>
        </w:rPr>
      </w:pPr>
    </w:p>
    <w:p w14:paraId="0C2D5855" w14:textId="7B2BC519" w:rsidR="0009033F" w:rsidRDefault="00BD33D2" w:rsidP="0009033F">
      <w:pPr>
        <w:rPr>
          <w:rFonts w:asciiTheme="minorHAnsi" w:hAnsiTheme="minorHAnsi" w:cstheme="minorHAnsi"/>
          <w:sz w:val="22"/>
          <w:szCs w:val="22"/>
        </w:rPr>
      </w:pPr>
      <w:r>
        <w:rPr>
          <w:rFonts w:asciiTheme="minorHAnsi" w:hAnsiTheme="minorHAnsi" w:cstheme="minorHAnsi"/>
          <w:sz w:val="22"/>
          <w:szCs w:val="22"/>
        </w:rPr>
        <w:t>The procedure for CSAs processing requests for this service has now changed.</w:t>
      </w:r>
    </w:p>
    <w:p w14:paraId="3139062E" w14:textId="30908D98" w:rsidR="00F8235D" w:rsidRPr="00F8235D" w:rsidRDefault="00F8235D" w:rsidP="00F8235D">
      <w:pPr>
        <w:rPr>
          <w:rFonts w:asciiTheme="minorHAnsi" w:hAnsiTheme="minorHAnsi" w:cstheme="minorHAnsi"/>
          <w:sz w:val="22"/>
          <w:szCs w:val="22"/>
        </w:rPr>
      </w:pPr>
      <w:r w:rsidRPr="00F8235D">
        <w:rPr>
          <w:rFonts w:asciiTheme="minorHAnsi" w:hAnsiTheme="minorHAnsi" w:cstheme="minorHAnsi"/>
          <w:sz w:val="22"/>
          <w:szCs w:val="22"/>
        </w:rPr>
        <w:t>Please not</w:t>
      </w:r>
      <w:r>
        <w:rPr>
          <w:rFonts w:asciiTheme="minorHAnsi" w:hAnsiTheme="minorHAnsi" w:cstheme="minorHAnsi"/>
          <w:sz w:val="22"/>
          <w:szCs w:val="22"/>
        </w:rPr>
        <w:t>e</w:t>
      </w:r>
      <w:r w:rsidRPr="00F8235D">
        <w:rPr>
          <w:rFonts w:asciiTheme="minorHAnsi" w:hAnsiTheme="minorHAnsi" w:cstheme="minorHAnsi"/>
          <w:sz w:val="22"/>
          <w:szCs w:val="22"/>
        </w:rPr>
        <w:t xml:space="preserve"> the change in process is for </w:t>
      </w:r>
      <w:r w:rsidRPr="00F8235D">
        <w:rPr>
          <w:rFonts w:asciiTheme="minorHAnsi" w:hAnsiTheme="minorHAnsi" w:cstheme="minorHAnsi"/>
          <w:b/>
          <w:bCs/>
          <w:sz w:val="22"/>
          <w:szCs w:val="22"/>
        </w:rPr>
        <w:t>new</w:t>
      </w:r>
      <w:r w:rsidRPr="00F8235D">
        <w:rPr>
          <w:rFonts w:asciiTheme="minorHAnsi" w:hAnsiTheme="minorHAnsi" w:cstheme="minorHAnsi"/>
          <w:sz w:val="22"/>
          <w:szCs w:val="22"/>
        </w:rPr>
        <w:t xml:space="preserve"> applicants only, for “reviews” continue with the current process.</w:t>
      </w:r>
    </w:p>
    <w:p w14:paraId="6E782520" w14:textId="77777777" w:rsidR="00BD33D2" w:rsidRDefault="00BD33D2" w:rsidP="0009033F">
      <w:pPr>
        <w:rPr>
          <w:rFonts w:asciiTheme="minorHAnsi" w:hAnsiTheme="minorHAnsi" w:cstheme="minorHAnsi"/>
          <w:sz w:val="22"/>
          <w:szCs w:val="22"/>
        </w:rPr>
      </w:pPr>
    </w:p>
    <w:p w14:paraId="203779A8" w14:textId="0F0CA1FE" w:rsidR="00BD33D2" w:rsidRPr="00BD33D2" w:rsidRDefault="00BD33D2" w:rsidP="0009033F">
      <w:pPr>
        <w:rPr>
          <w:rFonts w:asciiTheme="minorHAnsi" w:hAnsiTheme="minorHAnsi" w:cstheme="minorHAnsi"/>
          <w:b/>
          <w:bCs/>
          <w:sz w:val="22"/>
          <w:szCs w:val="22"/>
        </w:rPr>
      </w:pPr>
      <w:r w:rsidRPr="00BD33D2">
        <w:rPr>
          <w:rFonts w:asciiTheme="minorHAnsi" w:hAnsiTheme="minorHAnsi" w:cstheme="minorHAnsi"/>
          <w:b/>
          <w:bCs/>
          <w:sz w:val="22"/>
          <w:szCs w:val="22"/>
        </w:rPr>
        <w:t>Request for service by phone</w:t>
      </w:r>
    </w:p>
    <w:p w14:paraId="4BCEEF55" w14:textId="77777777" w:rsidR="00BD33D2" w:rsidRDefault="00BD33D2" w:rsidP="0009033F">
      <w:pPr>
        <w:rPr>
          <w:rFonts w:asciiTheme="minorHAnsi" w:hAnsiTheme="minorHAnsi" w:cstheme="minorHAnsi"/>
          <w:sz w:val="22"/>
          <w:szCs w:val="22"/>
        </w:rPr>
      </w:pPr>
    </w:p>
    <w:p w14:paraId="5AD89E35" w14:textId="0C36546C" w:rsidR="00BD33D2" w:rsidRDefault="00BD33D2" w:rsidP="0009033F">
      <w:pPr>
        <w:rPr>
          <w:rFonts w:asciiTheme="minorHAnsi" w:hAnsiTheme="minorHAnsi" w:cstheme="minorHAnsi"/>
          <w:sz w:val="22"/>
          <w:szCs w:val="22"/>
        </w:rPr>
      </w:pPr>
      <w:r>
        <w:rPr>
          <w:rFonts w:asciiTheme="minorHAnsi" w:hAnsiTheme="minorHAnsi" w:cstheme="minorHAnsi"/>
          <w:sz w:val="22"/>
          <w:szCs w:val="22"/>
        </w:rPr>
        <w:t xml:space="preserve">Customer should be directed to the </w:t>
      </w:r>
      <w:hyperlink r:id="rId9" w:history="1">
        <w:r w:rsidRPr="00BD33D2">
          <w:rPr>
            <w:rStyle w:val="Hyperlink"/>
            <w:rFonts w:asciiTheme="minorHAnsi" w:hAnsiTheme="minorHAnsi" w:cstheme="minorHAnsi"/>
            <w:sz w:val="22"/>
            <w:szCs w:val="22"/>
          </w:rPr>
          <w:t>online form</w:t>
        </w:r>
      </w:hyperlink>
      <w:r>
        <w:rPr>
          <w:rFonts w:asciiTheme="minorHAnsi" w:hAnsiTheme="minorHAnsi" w:cstheme="minorHAnsi"/>
          <w:sz w:val="22"/>
          <w:szCs w:val="22"/>
        </w:rPr>
        <w:t xml:space="preserve"> and advised to complete. If a customer advises they do not have internet access</w:t>
      </w:r>
      <w:r w:rsidR="004C2C3D">
        <w:rPr>
          <w:rFonts w:asciiTheme="minorHAnsi" w:hAnsiTheme="minorHAnsi" w:cstheme="minorHAnsi"/>
          <w:sz w:val="22"/>
          <w:szCs w:val="22"/>
        </w:rPr>
        <w:t xml:space="preserve"> or </w:t>
      </w:r>
      <w:r>
        <w:rPr>
          <w:rFonts w:asciiTheme="minorHAnsi" w:hAnsiTheme="minorHAnsi" w:cstheme="minorHAnsi"/>
          <w:sz w:val="22"/>
          <w:szCs w:val="22"/>
        </w:rPr>
        <w:t>cannot use online forms, you can complete the request over the phone by entering the customer details directly into confirm.</w:t>
      </w:r>
      <w:r w:rsidR="001441A8">
        <w:rPr>
          <w:rFonts w:asciiTheme="minorHAnsi" w:hAnsiTheme="minorHAnsi" w:cstheme="minorHAnsi"/>
          <w:sz w:val="22"/>
          <w:szCs w:val="22"/>
        </w:rPr>
        <w:t xml:space="preserve"> </w:t>
      </w:r>
    </w:p>
    <w:p w14:paraId="41195932" w14:textId="77777777" w:rsidR="00BD33D2" w:rsidRDefault="00BD33D2" w:rsidP="0009033F">
      <w:pPr>
        <w:rPr>
          <w:rFonts w:asciiTheme="minorHAnsi" w:hAnsiTheme="minorHAnsi" w:cstheme="minorHAnsi"/>
          <w:sz w:val="22"/>
          <w:szCs w:val="22"/>
        </w:rPr>
      </w:pPr>
    </w:p>
    <w:p w14:paraId="30819805" w14:textId="6875BAA8" w:rsidR="00BD33D2" w:rsidRDefault="004C2C3D" w:rsidP="0009033F">
      <w:pPr>
        <w:rPr>
          <w:rFonts w:asciiTheme="minorHAnsi" w:hAnsiTheme="minorHAnsi" w:cstheme="minorHAnsi"/>
          <w:sz w:val="22"/>
          <w:szCs w:val="22"/>
        </w:rPr>
      </w:pPr>
      <w:r>
        <w:rPr>
          <w:rFonts w:asciiTheme="minorHAnsi" w:hAnsiTheme="minorHAnsi" w:cstheme="minorHAnsi"/>
          <w:sz w:val="22"/>
          <w:szCs w:val="22"/>
        </w:rPr>
        <w:t>You must capture the same information over the phone that would be on the form. Therefore, in the description box on confirm, enter customer date of birth, age, note if they live alone or if anyone else is living in the property, and why they need the service.</w:t>
      </w:r>
    </w:p>
    <w:p w14:paraId="08DBA217" w14:textId="4DC2AFD3" w:rsidR="004C2C3D" w:rsidRDefault="004C2C3D" w:rsidP="0009033F">
      <w:pPr>
        <w:rPr>
          <w:rFonts w:asciiTheme="minorHAnsi" w:hAnsiTheme="minorHAnsi" w:cstheme="minorHAnsi"/>
          <w:sz w:val="22"/>
          <w:szCs w:val="22"/>
        </w:rPr>
      </w:pPr>
    </w:p>
    <w:p w14:paraId="6DA73822" w14:textId="6364B24A" w:rsidR="004C2C3D" w:rsidRDefault="004C2C3D" w:rsidP="0009033F">
      <w:pPr>
        <w:rPr>
          <w:rFonts w:asciiTheme="minorHAnsi" w:hAnsiTheme="minorHAnsi" w:cstheme="minorHAnsi"/>
          <w:sz w:val="22"/>
          <w:szCs w:val="22"/>
        </w:rPr>
      </w:pPr>
      <w:r>
        <w:rPr>
          <w:rFonts w:asciiTheme="minorHAnsi" w:hAnsiTheme="minorHAnsi" w:cstheme="minorHAnsi"/>
          <w:sz w:val="22"/>
          <w:szCs w:val="22"/>
        </w:rPr>
        <w:t>Advise the customer that someone from Waste Services will contact them to confirm if they have been accepted onto the service or if further information is required. Advise that they must continue to present bin to kerbside until they are confirmed on the service and given a start date.</w:t>
      </w:r>
    </w:p>
    <w:p w14:paraId="31FFA558" w14:textId="77777777" w:rsidR="004C2C3D" w:rsidRDefault="004C2C3D" w:rsidP="0009033F">
      <w:pPr>
        <w:rPr>
          <w:rFonts w:asciiTheme="minorHAnsi" w:hAnsiTheme="minorHAnsi" w:cstheme="minorHAnsi"/>
          <w:sz w:val="22"/>
          <w:szCs w:val="22"/>
        </w:rPr>
      </w:pPr>
    </w:p>
    <w:p w14:paraId="6744CE1D" w14:textId="75BF0D5C" w:rsidR="004C2C3D" w:rsidRPr="004C2C3D" w:rsidRDefault="004C2C3D" w:rsidP="0009033F">
      <w:pPr>
        <w:rPr>
          <w:rFonts w:asciiTheme="minorHAnsi" w:hAnsiTheme="minorHAnsi" w:cstheme="minorHAnsi"/>
          <w:b/>
          <w:bCs/>
          <w:sz w:val="22"/>
          <w:szCs w:val="22"/>
        </w:rPr>
      </w:pPr>
      <w:r w:rsidRPr="004C2C3D">
        <w:rPr>
          <w:rFonts w:asciiTheme="minorHAnsi" w:hAnsiTheme="minorHAnsi" w:cstheme="minorHAnsi"/>
          <w:b/>
          <w:bCs/>
          <w:sz w:val="22"/>
          <w:szCs w:val="22"/>
        </w:rPr>
        <w:t>Request for service by email</w:t>
      </w:r>
    </w:p>
    <w:p w14:paraId="1E619C1E" w14:textId="77777777" w:rsidR="004C2C3D" w:rsidRDefault="004C2C3D" w:rsidP="0009033F">
      <w:pPr>
        <w:rPr>
          <w:rFonts w:asciiTheme="minorHAnsi" w:hAnsiTheme="minorHAnsi" w:cstheme="minorHAnsi"/>
          <w:sz w:val="22"/>
          <w:szCs w:val="22"/>
        </w:rPr>
      </w:pPr>
    </w:p>
    <w:p w14:paraId="504D4FBD" w14:textId="2A5A0DC2" w:rsidR="004C2C3D" w:rsidRDefault="004C2C3D" w:rsidP="0009033F">
      <w:pPr>
        <w:rPr>
          <w:rFonts w:asciiTheme="minorHAnsi" w:hAnsiTheme="minorHAnsi" w:cstheme="minorHAnsi"/>
          <w:sz w:val="22"/>
          <w:szCs w:val="22"/>
        </w:rPr>
      </w:pPr>
      <w:r>
        <w:rPr>
          <w:rFonts w:asciiTheme="minorHAnsi" w:hAnsiTheme="minorHAnsi" w:cstheme="minorHAnsi"/>
          <w:sz w:val="22"/>
          <w:szCs w:val="22"/>
        </w:rPr>
        <w:t xml:space="preserve">Standard response should be issued advising to apply online with link to  </w:t>
      </w:r>
      <w:hyperlink r:id="rId10" w:history="1">
        <w:r w:rsidR="001441A8">
          <w:rPr>
            <w:rStyle w:val="Hyperlink"/>
            <w:rFonts w:asciiTheme="minorHAnsi" w:hAnsiTheme="minorHAnsi" w:cstheme="minorHAnsi"/>
            <w:sz w:val="22"/>
            <w:szCs w:val="22"/>
          </w:rPr>
          <w:t>wheeled bin/refuse sack assisted pullout service.</w:t>
        </w:r>
      </w:hyperlink>
    </w:p>
    <w:p w14:paraId="2CA1BBE8" w14:textId="77777777" w:rsidR="00BD33D2" w:rsidRDefault="00BD33D2" w:rsidP="0009033F">
      <w:pPr>
        <w:rPr>
          <w:rFonts w:asciiTheme="minorHAnsi" w:hAnsiTheme="minorHAnsi" w:cstheme="minorHAnsi"/>
          <w:sz w:val="22"/>
          <w:szCs w:val="22"/>
        </w:rPr>
      </w:pPr>
    </w:p>
    <w:p w14:paraId="03D13074" w14:textId="0716B7CA" w:rsidR="00BD33D2" w:rsidRPr="004C2C3D" w:rsidRDefault="004C2C3D" w:rsidP="0009033F">
      <w:pPr>
        <w:rPr>
          <w:rFonts w:asciiTheme="minorHAnsi" w:hAnsiTheme="minorHAnsi" w:cstheme="minorHAnsi"/>
          <w:b/>
          <w:bCs/>
          <w:sz w:val="22"/>
          <w:szCs w:val="22"/>
        </w:rPr>
      </w:pPr>
      <w:r w:rsidRPr="004C2C3D">
        <w:rPr>
          <w:rFonts w:asciiTheme="minorHAnsi" w:hAnsiTheme="minorHAnsi" w:cstheme="minorHAnsi"/>
          <w:b/>
          <w:bCs/>
          <w:sz w:val="22"/>
          <w:szCs w:val="22"/>
        </w:rPr>
        <w:t>Request for service by online form</w:t>
      </w:r>
    </w:p>
    <w:p w14:paraId="3A0ECAA5" w14:textId="77777777" w:rsidR="004C2C3D" w:rsidRDefault="004C2C3D" w:rsidP="0009033F">
      <w:pPr>
        <w:rPr>
          <w:rFonts w:asciiTheme="minorHAnsi" w:hAnsiTheme="minorHAnsi" w:cstheme="minorHAnsi"/>
          <w:sz w:val="22"/>
          <w:szCs w:val="22"/>
        </w:rPr>
      </w:pPr>
    </w:p>
    <w:p w14:paraId="42A6C839" w14:textId="03C73FE1" w:rsidR="004C2C3D" w:rsidRDefault="004C2C3D" w:rsidP="0009033F">
      <w:pPr>
        <w:rPr>
          <w:rFonts w:asciiTheme="minorHAnsi" w:hAnsiTheme="minorHAnsi" w:cstheme="minorHAnsi"/>
          <w:sz w:val="22"/>
          <w:szCs w:val="22"/>
        </w:rPr>
      </w:pPr>
      <w:r>
        <w:rPr>
          <w:rFonts w:asciiTheme="minorHAnsi" w:hAnsiTheme="minorHAnsi" w:cstheme="minorHAnsi"/>
          <w:sz w:val="22"/>
          <w:szCs w:val="22"/>
        </w:rPr>
        <w:t xml:space="preserve">The new form does not yet integrate into confirm, submissions will be received within the Land Services mailbox. </w:t>
      </w:r>
    </w:p>
    <w:p w14:paraId="70740966" w14:textId="77777777" w:rsidR="004C2C3D" w:rsidRDefault="004C2C3D" w:rsidP="0009033F">
      <w:pPr>
        <w:rPr>
          <w:rFonts w:asciiTheme="minorHAnsi" w:hAnsiTheme="minorHAnsi" w:cstheme="minorHAnsi"/>
          <w:sz w:val="22"/>
          <w:szCs w:val="22"/>
        </w:rPr>
      </w:pPr>
    </w:p>
    <w:p w14:paraId="548BA4CB" w14:textId="56D9F681" w:rsidR="004C2C3D" w:rsidRPr="004911B7" w:rsidRDefault="004C2C3D" w:rsidP="0009033F">
      <w:pPr>
        <w:rPr>
          <w:rFonts w:asciiTheme="minorHAnsi" w:hAnsiTheme="minorHAnsi" w:cstheme="minorHAnsi"/>
          <w:sz w:val="22"/>
          <w:szCs w:val="22"/>
        </w:rPr>
      </w:pPr>
      <w:r>
        <w:rPr>
          <w:rFonts w:asciiTheme="minorHAnsi" w:hAnsiTheme="minorHAnsi" w:cstheme="minorHAnsi"/>
          <w:sz w:val="22"/>
          <w:szCs w:val="22"/>
        </w:rPr>
        <w:t>When a form is received, log the details into confir</w:t>
      </w:r>
      <w:r w:rsidR="001441A8">
        <w:rPr>
          <w:rFonts w:asciiTheme="minorHAnsi" w:hAnsiTheme="minorHAnsi" w:cstheme="minorHAnsi"/>
          <w:sz w:val="22"/>
          <w:szCs w:val="22"/>
        </w:rPr>
        <w:t xml:space="preserve">m, ensure that you have selected </w:t>
      </w:r>
      <w:r w:rsidR="001441A8" w:rsidRPr="001441A8">
        <w:rPr>
          <w:rFonts w:asciiTheme="minorHAnsi" w:hAnsiTheme="minorHAnsi" w:cstheme="minorHAnsi"/>
          <w:b/>
          <w:bCs/>
          <w:sz w:val="22"/>
          <w:szCs w:val="22"/>
        </w:rPr>
        <w:t>“online form”</w:t>
      </w:r>
      <w:r w:rsidR="001441A8">
        <w:rPr>
          <w:rFonts w:asciiTheme="minorHAnsi" w:hAnsiTheme="minorHAnsi" w:cstheme="minorHAnsi"/>
          <w:sz w:val="22"/>
          <w:szCs w:val="22"/>
        </w:rPr>
        <w:t xml:space="preserve"> as the contact method. You do not need to acknowledge receipt of form or reply to customer, this is done automatically when form is submitted, and Waste Services will contact customer directly. Do not forward the form by email to Waste Services.</w:t>
      </w:r>
    </w:p>
    <w:p w14:paraId="50284BA2" w14:textId="1ED2DF47" w:rsidR="00B6277B" w:rsidRPr="004911B7" w:rsidRDefault="00B6277B" w:rsidP="00B6277B">
      <w:pPr>
        <w:rPr>
          <w:rFonts w:asciiTheme="minorHAnsi" w:hAnsiTheme="minorHAnsi" w:cstheme="minorHAnsi"/>
          <w:sz w:val="22"/>
          <w:szCs w:val="22"/>
        </w:rPr>
      </w:pPr>
    </w:p>
    <w:sectPr w:rsidR="00B6277B" w:rsidRPr="004911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4D642" w14:textId="77777777" w:rsidR="0009033F" w:rsidRDefault="0009033F" w:rsidP="0009033F">
      <w:r>
        <w:separator/>
      </w:r>
    </w:p>
  </w:endnote>
  <w:endnote w:type="continuationSeparator" w:id="0">
    <w:p w14:paraId="2C26A011" w14:textId="77777777" w:rsidR="0009033F" w:rsidRDefault="0009033F" w:rsidP="00090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593BA" w14:textId="77777777" w:rsidR="0009033F" w:rsidRDefault="0009033F" w:rsidP="0009033F">
      <w:r>
        <w:separator/>
      </w:r>
    </w:p>
  </w:footnote>
  <w:footnote w:type="continuationSeparator" w:id="0">
    <w:p w14:paraId="2B5C69C3" w14:textId="77777777" w:rsidR="0009033F" w:rsidRDefault="0009033F" w:rsidP="00090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937EE"/>
    <w:multiLevelType w:val="multilevel"/>
    <w:tmpl w:val="C8EA6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C4711"/>
    <w:multiLevelType w:val="hybridMultilevel"/>
    <w:tmpl w:val="2E34F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10305"/>
    <w:multiLevelType w:val="hybridMultilevel"/>
    <w:tmpl w:val="9B661ED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C4551C"/>
    <w:multiLevelType w:val="hybridMultilevel"/>
    <w:tmpl w:val="ABF8FE82"/>
    <w:lvl w:ilvl="0" w:tplc="1AE2C3EC">
      <w:numFmt w:val="bullet"/>
      <w:lvlText w:val="-"/>
      <w:lvlJc w:val="left"/>
      <w:pPr>
        <w:ind w:left="731" w:hanging="360"/>
      </w:pPr>
      <w:rPr>
        <w:rFonts w:ascii="Arial" w:eastAsia="Calibri" w:hAnsi="Arial" w:cs="Arial" w:hint="default"/>
      </w:rPr>
    </w:lvl>
    <w:lvl w:ilvl="1" w:tplc="08090003">
      <w:start w:val="1"/>
      <w:numFmt w:val="bullet"/>
      <w:lvlText w:val="o"/>
      <w:lvlJc w:val="left"/>
      <w:pPr>
        <w:ind w:left="1451" w:hanging="360"/>
      </w:pPr>
      <w:rPr>
        <w:rFonts w:ascii="Courier New" w:hAnsi="Courier New" w:cs="Courier New" w:hint="default"/>
      </w:rPr>
    </w:lvl>
    <w:lvl w:ilvl="2" w:tplc="08090005">
      <w:start w:val="1"/>
      <w:numFmt w:val="bullet"/>
      <w:lvlText w:val=""/>
      <w:lvlJc w:val="left"/>
      <w:pPr>
        <w:ind w:left="2171" w:hanging="360"/>
      </w:pPr>
      <w:rPr>
        <w:rFonts w:ascii="Wingdings" w:hAnsi="Wingdings" w:hint="default"/>
      </w:rPr>
    </w:lvl>
    <w:lvl w:ilvl="3" w:tplc="08090001">
      <w:start w:val="1"/>
      <w:numFmt w:val="bullet"/>
      <w:lvlText w:val=""/>
      <w:lvlJc w:val="left"/>
      <w:pPr>
        <w:ind w:left="2891" w:hanging="360"/>
      </w:pPr>
      <w:rPr>
        <w:rFonts w:ascii="Symbol" w:hAnsi="Symbol" w:hint="default"/>
      </w:rPr>
    </w:lvl>
    <w:lvl w:ilvl="4" w:tplc="08090003">
      <w:start w:val="1"/>
      <w:numFmt w:val="bullet"/>
      <w:lvlText w:val="o"/>
      <w:lvlJc w:val="left"/>
      <w:pPr>
        <w:ind w:left="3611" w:hanging="360"/>
      </w:pPr>
      <w:rPr>
        <w:rFonts w:ascii="Courier New" w:hAnsi="Courier New" w:cs="Courier New" w:hint="default"/>
      </w:rPr>
    </w:lvl>
    <w:lvl w:ilvl="5" w:tplc="08090005">
      <w:start w:val="1"/>
      <w:numFmt w:val="bullet"/>
      <w:lvlText w:val=""/>
      <w:lvlJc w:val="left"/>
      <w:pPr>
        <w:ind w:left="4331" w:hanging="360"/>
      </w:pPr>
      <w:rPr>
        <w:rFonts w:ascii="Wingdings" w:hAnsi="Wingdings" w:hint="default"/>
      </w:rPr>
    </w:lvl>
    <w:lvl w:ilvl="6" w:tplc="08090001">
      <w:start w:val="1"/>
      <w:numFmt w:val="bullet"/>
      <w:lvlText w:val=""/>
      <w:lvlJc w:val="left"/>
      <w:pPr>
        <w:ind w:left="5051" w:hanging="360"/>
      </w:pPr>
      <w:rPr>
        <w:rFonts w:ascii="Symbol" w:hAnsi="Symbol" w:hint="default"/>
      </w:rPr>
    </w:lvl>
    <w:lvl w:ilvl="7" w:tplc="08090003">
      <w:start w:val="1"/>
      <w:numFmt w:val="bullet"/>
      <w:lvlText w:val="o"/>
      <w:lvlJc w:val="left"/>
      <w:pPr>
        <w:ind w:left="5771" w:hanging="360"/>
      </w:pPr>
      <w:rPr>
        <w:rFonts w:ascii="Courier New" w:hAnsi="Courier New" w:cs="Courier New" w:hint="default"/>
      </w:rPr>
    </w:lvl>
    <w:lvl w:ilvl="8" w:tplc="08090005">
      <w:start w:val="1"/>
      <w:numFmt w:val="bullet"/>
      <w:lvlText w:val=""/>
      <w:lvlJc w:val="left"/>
      <w:pPr>
        <w:ind w:left="6491" w:hanging="360"/>
      </w:pPr>
      <w:rPr>
        <w:rFonts w:ascii="Wingdings" w:hAnsi="Wingdings" w:hint="default"/>
      </w:rPr>
    </w:lvl>
  </w:abstractNum>
  <w:abstractNum w:abstractNumId="4" w15:restartNumberingAfterBreak="0">
    <w:nsid w:val="302F3C08"/>
    <w:multiLevelType w:val="hybridMultilevel"/>
    <w:tmpl w:val="7DA2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FB5ABC"/>
    <w:multiLevelType w:val="hybridMultilevel"/>
    <w:tmpl w:val="407E9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B3E82"/>
    <w:multiLevelType w:val="hybridMultilevel"/>
    <w:tmpl w:val="8D2EC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065E7C"/>
    <w:multiLevelType w:val="hybridMultilevel"/>
    <w:tmpl w:val="D9B694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7CC84E5C"/>
    <w:multiLevelType w:val="hybridMultilevel"/>
    <w:tmpl w:val="F7EEEE0A"/>
    <w:lvl w:ilvl="0" w:tplc="950C5FC6">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7F3908A7"/>
    <w:multiLevelType w:val="hybridMultilevel"/>
    <w:tmpl w:val="3CEEC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9415E9"/>
    <w:multiLevelType w:val="hybridMultilevel"/>
    <w:tmpl w:val="3B826692"/>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4170196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4548402">
    <w:abstractNumId w:val="3"/>
  </w:num>
  <w:num w:numId="3" w16cid:durableId="643700455">
    <w:abstractNumId w:val="0"/>
  </w:num>
  <w:num w:numId="4" w16cid:durableId="1758205211">
    <w:abstractNumId w:val="3"/>
  </w:num>
  <w:num w:numId="5" w16cid:durableId="1858814388">
    <w:abstractNumId w:val="8"/>
  </w:num>
  <w:num w:numId="6" w16cid:durableId="151021100">
    <w:abstractNumId w:val="7"/>
  </w:num>
  <w:num w:numId="7" w16cid:durableId="283848948">
    <w:abstractNumId w:val="4"/>
  </w:num>
  <w:num w:numId="8" w16cid:durableId="66343320">
    <w:abstractNumId w:val="6"/>
  </w:num>
  <w:num w:numId="9" w16cid:durableId="1539971314">
    <w:abstractNumId w:val="2"/>
  </w:num>
  <w:num w:numId="10" w16cid:durableId="1906914335">
    <w:abstractNumId w:val="3"/>
  </w:num>
  <w:num w:numId="11" w16cid:durableId="620578223">
    <w:abstractNumId w:val="9"/>
  </w:num>
  <w:num w:numId="12" w16cid:durableId="1694653610">
    <w:abstractNumId w:val="5"/>
  </w:num>
  <w:num w:numId="13" w16cid:durableId="1131636513">
    <w:abstractNumId w:val="10"/>
  </w:num>
  <w:num w:numId="14" w16cid:durableId="1422875336">
    <w:abstractNumId w:val="0"/>
  </w:num>
  <w:num w:numId="15" w16cid:durableId="156308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8B"/>
    <w:rsid w:val="0000123A"/>
    <w:rsid w:val="000245B3"/>
    <w:rsid w:val="00055CBC"/>
    <w:rsid w:val="0009033F"/>
    <w:rsid w:val="000A159F"/>
    <w:rsid w:val="000E348A"/>
    <w:rsid w:val="001331F0"/>
    <w:rsid w:val="001441A8"/>
    <w:rsid w:val="00184156"/>
    <w:rsid w:val="00273C86"/>
    <w:rsid w:val="002855B3"/>
    <w:rsid w:val="0048247C"/>
    <w:rsid w:val="004911B7"/>
    <w:rsid w:val="004C2C3D"/>
    <w:rsid w:val="0058039B"/>
    <w:rsid w:val="005C06FF"/>
    <w:rsid w:val="005E16A0"/>
    <w:rsid w:val="00620FCB"/>
    <w:rsid w:val="006B0BCA"/>
    <w:rsid w:val="006C2896"/>
    <w:rsid w:val="00770177"/>
    <w:rsid w:val="007E5DDE"/>
    <w:rsid w:val="008D1EE3"/>
    <w:rsid w:val="0094008B"/>
    <w:rsid w:val="009946AA"/>
    <w:rsid w:val="009A3CFA"/>
    <w:rsid w:val="009D0175"/>
    <w:rsid w:val="009F6ED3"/>
    <w:rsid w:val="00A05B4E"/>
    <w:rsid w:val="00B03A07"/>
    <w:rsid w:val="00B6277B"/>
    <w:rsid w:val="00B71FF7"/>
    <w:rsid w:val="00B8114B"/>
    <w:rsid w:val="00BD33D2"/>
    <w:rsid w:val="00C072F2"/>
    <w:rsid w:val="00C2497A"/>
    <w:rsid w:val="00C727B7"/>
    <w:rsid w:val="00CB6CB2"/>
    <w:rsid w:val="00CD7F97"/>
    <w:rsid w:val="00D30D27"/>
    <w:rsid w:val="00D42DDF"/>
    <w:rsid w:val="00D85053"/>
    <w:rsid w:val="00E073ED"/>
    <w:rsid w:val="00F50D37"/>
    <w:rsid w:val="00F8235D"/>
    <w:rsid w:val="00FD1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89F1E"/>
  <w15:chartTrackingRefBased/>
  <w15:docId w15:val="{7BE3F513-FB74-4BF2-B9DD-A9D3DA6E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08B"/>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277B"/>
    <w:rPr>
      <w:color w:val="0563C1"/>
      <w:u w:val="single"/>
    </w:rPr>
  </w:style>
  <w:style w:type="paragraph" w:styleId="NormalWeb">
    <w:name w:val="Normal (Web)"/>
    <w:basedOn w:val="Normal"/>
    <w:uiPriority w:val="99"/>
    <w:unhideWhenUsed/>
    <w:rsid w:val="00B6277B"/>
    <w:pPr>
      <w:spacing w:before="100" w:beforeAutospacing="1" w:after="100" w:afterAutospacing="1"/>
    </w:pPr>
    <w:rPr>
      <w:rFonts w:ascii="Calibri" w:eastAsiaTheme="minorHAnsi" w:hAnsi="Calibri" w:cs="Calibri"/>
      <w:sz w:val="22"/>
      <w:szCs w:val="22"/>
      <w:lang w:eastAsia="en-GB"/>
    </w:rPr>
  </w:style>
  <w:style w:type="paragraph" w:styleId="NoSpacing">
    <w:name w:val="No Spacing"/>
    <w:basedOn w:val="Normal"/>
    <w:uiPriority w:val="1"/>
    <w:qFormat/>
    <w:rsid w:val="00B6277B"/>
    <w:rPr>
      <w:rFonts w:ascii="Calibri" w:eastAsiaTheme="minorHAnsi" w:hAnsi="Calibri" w:cs="Calibri"/>
      <w:sz w:val="22"/>
      <w:szCs w:val="22"/>
    </w:rPr>
  </w:style>
  <w:style w:type="character" w:styleId="Strong">
    <w:name w:val="Strong"/>
    <w:basedOn w:val="DefaultParagraphFont"/>
    <w:uiPriority w:val="22"/>
    <w:qFormat/>
    <w:rsid w:val="00B6277B"/>
    <w:rPr>
      <w:b/>
      <w:bCs/>
    </w:rPr>
  </w:style>
  <w:style w:type="character" w:styleId="UnresolvedMention">
    <w:name w:val="Unresolved Mention"/>
    <w:basedOn w:val="DefaultParagraphFont"/>
    <w:uiPriority w:val="99"/>
    <w:semiHidden/>
    <w:unhideWhenUsed/>
    <w:rsid w:val="00E073ED"/>
    <w:rPr>
      <w:color w:val="605E5C"/>
      <w:shd w:val="clear" w:color="auto" w:fill="E1DFDD"/>
    </w:rPr>
  </w:style>
  <w:style w:type="paragraph" w:styleId="ListParagraph">
    <w:name w:val="List Paragraph"/>
    <w:basedOn w:val="Normal"/>
    <w:uiPriority w:val="34"/>
    <w:qFormat/>
    <w:rsid w:val="006B0BCA"/>
    <w:pPr>
      <w:ind w:left="720"/>
      <w:contextualSpacing/>
    </w:pPr>
  </w:style>
  <w:style w:type="character" w:styleId="FollowedHyperlink">
    <w:name w:val="FollowedHyperlink"/>
    <w:basedOn w:val="DefaultParagraphFont"/>
    <w:uiPriority w:val="99"/>
    <w:semiHidden/>
    <w:unhideWhenUsed/>
    <w:rsid w:val="000A159F"/>
    <w:rPr>
      <w:color w:val="954F72" w:themeColor="followedHyperlink"/>
      <w:u w:val="single"/>
    </w:rPr>
  </w:style>
  <w:style w:type="paragraph" w:styleId="Header">
    <w:name w:val="header"/>
    <w:basedOn w:val="Normal"/>
    <w:link w:val="HeaderChar"/>
    <w:uiPriority w:val="99"/>
    <w:unhideWhenUsed/>
    <w:rsid w:val="0009033F"/>
    <w:pPr>
      <w:tabs>
        <w:tab w:val="center" w:pos="4513"/>
        <w:tab w:val="right" w:pos="9026"/>
      </w:tabs>
    </w:pPr>
  </w:style>
  <w:style w:type="character" w:customStyle="1" w:styleId="HeaderChar">
    <w:name w:val="Header Char"/>
    <w:basedOn w:val="DefaultParagraphFont"/>
    <w:link w:val="Header"/>
    <w:uiPriority w:val="99"/>
    <w:rsid w:val="0009033F"/>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09033F"/>
    <w:pPr>
      <w:tabs>
        <w:tab w:val="center" w:pos="4513"/>
        <w:tab w:val="right" w:pos="9026"/>
      </w:tabs>
    </w:pPr>
  </w:style>
  <w:style w:type="character" w:customStyle="1" w:styleId="FooterChar">
    <w:name w:val="Footer Char"/>
    <w:basedOn w:val="DefaultParagraphFont"/>
    <w:link w:val="Footer"/>
    <w:uiPriority w:val="99"/>
    <w:rsid w:val="0009033F"/>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53406">
      <w:bodyDiv w:val="1"/>
      <w:marLeft w:val="0"/>
      <w:marRight w:val="0"/>
      <w:marTop w:val="0"/>
      <w:marBottom w:val="0"/>
      <w:divBdr>
        <w:top w:val="none" w:sz="0" w:space="0" w:color="auto"/>
        <w:left w:val="none" w:sz="0" w:space="0" w:color="auto"/>
        <w:bottom w:val="none" w:sz="0" w:space="0" w:color="auto"/>
        <w:right w:val="none" w:sz="0" w:space="0" w:color="auto"/>
      </w:divBdr>
    </w:div>
    <w:div w:id="1167592498">
      <w:bodyDiv w:val="1"/>
      <w:marLeft w:val="0"/>
      <w:marRight w:val="0"/>
      <w:marTop w:val="0"/>
      <w:marBottom w:val="0"/>
      <w:divBdr>
        <w:top w:val="none" w:sz="0" w:space="0" w:color="auto"/>
        <w:left w:val="none" w:sz="0" w:space="0" w:color="auto"/>
        <w:bottom w:val="none" w:sz="0" w:space="0" w:color="auto"/>
        <w:right w:val="none" w:sz="0" w:space="0" w:color="auto"/>
      </w:divBdr>
    </w:div>
    <w:div w:id="1279262918">
      <w:bodyDiv w:val="1"/>
      <w:marLeft w:val="0"/>
      <w:marRight w:val="0"/>
      <w:marTop w:val="0"/>
      <w:marBottom w:val="0"/>
      <w:divBdr>
        <w:top w:val="none" w:sz="0" w:space="0" w:color="auto"/>
        <w:left w:val="none" w:sz="0" w:space="0" w:color="auto"/>
        <w:bottom w:val="none" w:sz="0" w:space="0" w:color="auto"/>
        <w:right w:val="none" w:sz="0" w:space="0" w:color="auto"/>
      </w:divBdr>
    </w:div>
    <w:div w:id="1282808063">
      <w:bodyDiv w:val="1"/>
      <w:marLeft w:val="0"/>
      <w:marRight w:val="0"/>
      <w:marTop w:val="0"/>
      <w:marBottom w:val="0"/>
      <w:divBdr>
        <w:top w:val="none" w:sz="0" w:space="0" w:color="auto"/>
        <w:left w:val="none" w:sz="0" w:space="0" w:color="auto"/>
        <w:bottom w:val="none" w:sz="0" w:space="0" w:color="auto"/>
        <w:right w:val="none" w:sz="0" w:space="0" w:color="auto"/>
      </w:divBdr>
    </w:div>
    <w:div w:id="1429930357">
      <w:bodyDiv w:val="1"/>
      <w:marLeft w:val="0"/>
      <w:marRight w:val="0"/>
      <w:marTop w:val="0"/>
      <w:marBottom w:val="0"/>
      <w:divBdr>
        <w:top w:val="none" w:sz="0" w:space="0" w:color="auto"/>
        <w:left w:val="none" w:sz="0" w:space="0" w:color="auto"/>
        <w:bottom w:val="none" w:sz="0" w:space="0" w:color="auto"/>
        <w:right w:val="none" w:sz="0" w:space="0" w:color="auto"/>
      </w:divBdr>
    </w:div>
    <w:div w:id="1738475421">
      <w:bodyDiv w:val="1"/>
      <w:marLeft w:val="0"/>
      <w:marRight w:val="0"/>
      <w:marTop w:val="0"/>
      <w:marBottom w:val="0"/>
      <w:divBdr>
        <w:top w:val="none" w:sz="0" w:space="0" w:color="auto"/>
        <w:left w:val="none" w:sz="0" w:space="0" w:color="auto"/>
        <w:bottom w:val="none" w:sz="0" w:space="0" w:color="auto"/>
        <w:right w:val="none" w:sz="0" w:space="0" w:color="auto"/>
      </w:divBdr>
    </w:div>
    <w:div w:id="1755930737">
      <w:bodyDiv w:val="1"/>
      <w:marLeft w:val="0"/>
      <w:marRight w:val="0"/>
      <w:marTop w:val="0"/>
      <w:marBottom w:val="0"/>
      <w:divBdr>
        <w:top w:val="none" w:sz="0" w:space="0" w:color="auto"/>
        <w:left w:val="none" w:sz="0" w:space="0" w:color="auto"/>
        <w:bottom w:val="none" w:sz="0" w:space="0" w:color="auto"/>
        <w:right w:val="none" w:sz="0" w:space="0" w:color="auto"/>
      </w:divBdr>
    </w:div>
    <w:div w:id="1812794742">
      <w:bodyDiv w:val="1"/>
      <w:marLeft w:val="0"/>
      <w:marRight w:val="0"/>
      <w:marTop w:val="0"/>
      <w:marBottom w:val="0"/>
      <w:divBdr>
        <w:top w:val="none" w:sz="0" w:space="0" w:color="auto"/>
        <w:left w:val="none" w:sz="0" w:space="0" w:color="auto"/>
        <w:bottom w:val="none" w:sz="0" w:space="0" w:color="auto"/>
        <w:right w:val="none" w:sz="0" w:space="0" w:color="auto"/>
      </w:divBdr>
    </w:div>
    <w:div w:id="1932732909">
      <w:bodyDiv w:val="1"/>
      <w:marLeft w:val="0"/>
      <w:marRight w:val="0"/>
      <w:marTop w:val="0"/>
      <w:marBottom w:val="0"/>
      <w:divBdr>
        <w:top w:val="none" w:sz="0" w:space="0" w:color="auto"/>
        <w:left w:val="none" w:sz="0" w:space="0" w:color="auto"/>
        <w:bottom w:val="none" w:sz="0" w:space="0" w:color="auto"/>
        <w:right w:val="none" w:sz="0" w:space="0" w:color="auto"/>
      </w:divBdr>
    </w:div>
    <w:div w:id="1939017747">
      <w:bodyDiv w:val="1"/>
      <w:marLeft w:val="0"/>
      <w:marRight w:val="0"/>
      <w:marTop w:val="0"/>
      <w:marBottom w:val="0"/>
      <w:divBdr>
        <w:top w:val="none" w:sz="0" w:space="0" w:color="auto"/>
        <w:left w:val="none" w:sz="0" w:space="0" w:color="auto"/>
        <w:bottom w:val="none" w:sz="0" w:space="0" w:color="auto"/>
        <w:right w:val="none" w:sz="0" w:space="0" w:color="auto"/>
      </w:divBdr>
    </w:div>
    <w:div w:id="201021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lanarkshire.gov.uk/info/200156/bins_and_recycling/1848/help_with_your_bin_if_you_are_physically_unab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outhlanarkshire.gov.uk/info/200156/bins_and_recycling/1848/help_with_your_bin_if_you_are_physically_unable" TargetMode="External"/><Relationship Id="rId4" Type="http://schemas.openxmlformats.org/officeDocument/2006/relationships/settings" Target="settings.xml"/><Relationship Id="rId9" Type="http://schemas.openxmlformats.org/officeDocument/2006/relationships/hyperlink" Target="https://www.southlanarkshire.gov.uk/info/200156/bins_and_recycling/1848/help_with_your_bin_if_you_are_physically_un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14BC2-7EFB-4B1D-B2FB-FC5C2BF1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Guild, Leigh</dc:creator>
  <cp:keywords/>
  <dc:description/>
  <cp:lastModifiedBy>Guild, Leigh</cp:lastModifiedBy>
  <cp:revision>4</cp:revision>
  <dcterms:created xsi:type="dcterms:W3CDTF">2023-11-28T10:29:00Z</dcterms:created>
  <dcterms:modified xsi:type="dcterms:W3CDTF">2023-11-28T11:07:00Z</dcterms:modified>
</cp:coreProperties>
</file>